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C" w:rsidRDefault="00C306DD" w:rsidP="00B054B9">
      <w:pPr>
        <w:pStyle w:val="a7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921385</wp:posOffset>
            </wp:positionH>
            <wp:positionV relativeFrom="margin">
              <wp:posOffset>97155</wp:posOffset>
            </wp:positionV>
            <wp:extent cx="1312545" cy="875665"/>
            <wp:effectExtent l="0" t="0" r="1905" b="635"/>
            <wp:wrapSquare wrapText="bothSides"/>
            <wp:docPr id="3" name="Рисунок 3" descr="http://nvologda.ru/wp-content/uploads/2014/01/700_3b04f459c23a247a94dcd9854b3c7138.jpg.watermar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ologda.ru/wp-content/uploads/2014/01/700_3b04f459c23a247a94dcd9854b3c7138.jpg.watermar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Pr="008047E4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Pr="008047E4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973" w:rsidRPr="008047E4" w:rsidRDefault="00376973" w:rsidP="00863F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Амурской области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675023, г. Благовещенск, ул. Ленина, 135</w:t>
      </w:r>
    </w:p>
    <w:p w:rsidR="00376973" w:rsidRPr="008D6C5B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200-769, электронная почта</w:t>
      </w:r>
      <w:r w:rsidRPr="0080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zdrav@amurobl.ru</w:t>
        </w:r>
      </w:hyperlink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5B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Pr="008D6C5B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amurzdrav</w:t>
        </w:r>
        <w:proofErr w:type="spellEnd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D6C5B">
        <w:rPr>
          <w:rFonts w:ascii="Times New Roman" w:hAnsi="Times New Roman" w:cs="Times New Roman"/>
          <w:b/>
          <w:sz w:val="28"/>
          <w:szCs w:val="28"/>
        </w:rPr>
        <w:t>)</w:t>
      </w:r>
      <w:r w:rsidRPr="008D6C5B">
        <w:rPr>
          <w:rFonts w:ascii="Times New Roman" w:hAnsi="Times New Roman" w:cs="Times New Roman"/>
          <w:sz w:val="28"/>
          <w:szCs w:val="28"/>
        </w:rPr>
        <w:t xml:space="preserve"> </w:t>
      </w:r>
      <w:r w:rsidRPr="008047E4">
        <w:rPr>
          <w:rFonts w:ascii="Times New Roman" w:hAnsi="Times New Roman" w:cs="Times New Roman"/>
          <w:sz w:val="28"/>
          <w:szCs w:val="28"/>
        </w:rPr>
        <w:t xml:space="preserve">можно получить информацию о функциях министерства, подведомственных ему учреждениях, получить консультацию, написать обращение. 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Телефоны «горячей линии» министерства: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По вопросам лекарственного обеспечения отдельных категорий граждан – 200-768.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По вопросам организации медицинской помощи взрослому населению – 200-750.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По вопросам организации медицинской помощи детскому населению, женщинам – 200-753.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По вопросам качества и безопасности медицинской помощи – 200-778.</w:t>
      </w:r>
    </w:p>
    <w:p w:rsidR="00376973" w:rsidRPr="008047E4" w:rsidRDefault="009B492D" w:rsidP="00863F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6A9210F" wp14:editId="51663C0D">
            <wp:simplePos x="4381500" y="1228725"/>
            <wp:positionH relativeFrom="margin">
              <wp:align>center</wp:align>
            </wp:positionH>
            <wp:positionV relativeFrom="margin">
              <wp:align>top</wp:align>
            </wp:positionV>
            <wp:extent cx="1228725" cy="922020"/>
            <wp:effectExtent l="0" t="0" r="0" b="0"/>
            <wp:wrapSquare wrapText="bothSides"/>
            <wp:docPr id="5" name="Рисунок 5" descr="http://img1.liveinternet.ru/images/attach/c/5/87/28/87028333_4603781_brochure_back_stethoscope_ry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5/87/28/87028333_4603781_brochure_back_stethoscope_ryw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75" cy="9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92D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92D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92D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92D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4AA" w:rsidRDefault="00E814AA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4AA" w:rsidRDefault="00E814AA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973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7E4">
        <w:rPr>
          <w:rFonts w:ascii="Times New Roman" w:hAnsi="Times New Roman" w:cs="Times New Roman"/>
          <w:sz w:val="28"/>
          <w:szCs w:val="28"/>
        </w:rPr>
        <w:t>В</w:t>
      </w:r>
      <w:r w:rsidR="00376973" w:rsidRPr="008047E4">
        <w:rPr>
          <w:rFonts w:ascii="Times New Roman" w:hAnsi="Times New Roman" w:cs="Times New Roman"/>
          <w:sz w:val="28"/>
          <w:szCs w:val="28"/>
        </w:rPr>
        <w:t xml:space="preserve"> разделе «Электронная регистратура» на сайте министерства можно записаться на прием к врачу.</w:t>
      </w:r>
    </w:p>
    <w:p w:rsidR="00DB0738" w:rsidRPr="008047E4" w:rsidRDefault="00DB0738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Записаться на прием к врачу можно также: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 xml:space="preserve">На сайте администрации г. Благовещенск </w:t>
      </w:r>
      <w:r w:rsidRPr="008D6C5B"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admblag</w:t>
        </w:r>
        <w:proofErr w:type="spellEnd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D6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D6C5B">
        <w:rPr>
          <w:rFonts w:ascii="Times New Roman" w:hAnsi="Times New Roman" w:cs="Times New Roman"/>
          <w:b/>
          <w:sz w:val="28"/>
          <w:szCs w:val="28"/>
        </w:rPr>
        <w:t>)</w:t>
      </w:r>
      <w:r w:rsidRPr="008D6C5B">
        <w:rPr>
          <w:rFonts w:ascii="Times New Roman" w:hAnsi="Times New Roman" w:cs="Times New Roman"/>
          <w:sz w:val="28"/>
          <w:szCs w:val="28"/>
        </w:rPr>
        <w:t xml:space="preserve"> </w:t>
      </w:r>
      <w:r w:rsidRPr="008047E4">
        <w:rPr>
          <w:rFonts w:ascii="Times New Roman" w:hAnsi="Times New Roman" w:cs="Times New Roman"/>
          <w:sz w:val="28"/>
          <w:szCs w:val="28"/>
        </w:rPr>
        <w:t>в разделе «Электронная регистратура. Запись на прием в поликлиники Амурской области».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1 – 444-003.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2 – 77-34-17.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3 – 77-00-03.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регистратура поликлиники № 4 – 49 -00-55.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регистратура Благовещенской центральной поликлиники с. Чигири (для жителей Благовещенского района</w:t>
      </w:r>
      <w:r w:rsidR="00B7352D" w:rsidRPr="008047E4">
        <w:rPr>
          <w:rFonts w:ascii="Times New Roman" w:hAnsi="Times New Roman" w:cs="Times New Roman"/>
          <w:sz w:val="28"/>
          <w:szCs w:val="28"/>
        </w:rPr>
        <w:t xml:space="preserve"> запись к узким специалистам</w:t>
      </w:r>
      <w:r w:rsidRPr="008047E4">
        <w:rPr>
          <w:rFonts w:ascii="Times New Roman" w:hAnsi="Times New Roman" w:cs="Times New Roman"/>
          <w:sz w:val="28"/>
          <w:szCs w:val="28"/>
        </w:rPr>
        <w:t>) – 59-05-35.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Детская поликлиника № 1 (аэропорт) – 39-23-42.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Детская поликлиника № 1 (микрорайон) – 77-07-03.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lastRenderedPageBreak/>
        <w:t>Детская поликлиника № 2 – 52-04-59, 52-51-13, 52-79-09.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Детская поликлиника № 3 – 42-66-82, 52-98-20, 42-26-02, 42-49-78..</w:t>
      </w:r>
    </w:p>
    <w:p w:rsidR="00376973" w:rsidRPr="008047E4" w:rsidRDefault="009B492D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A1AA573" wp14:editId="4B4A07BD">
            <wp:simplePos x="0" y="0"/>
            <wp:positionH relativeFrom="margin">
              <wp:posOffset>7753350</wp:posOffset>
            </wp:positionH>
            <wp:positionV relativeFrom="margin">
              <wp:posOffset>1666875</wp:posOffset>
            </wp:positionV>
            <wp:extent cx="1313815" cy="895350"/>
            <wp:effectExtent l="0" t="0" r="635" b="0"/>
            <wp:wrapSquare wrapText="bothSides"/>
            <wp:docPr id="10" name="Рисунок 10" descr="http://www.heretifm.com/upload/picture/32542_5072846130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retifm.com/upload/picture/32542_50728461307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973" w:rsidRPr="008047E4">
        <w:rPr>
          <w:rFonts w:ascii="Times New Roman" w:hAnsi="Times New Roman" w:cs="Times New Roman"/>
          <w:sz w:val="28"/>
          <w:szCs w:val="28"/>
        </w:rPr>
        <w:t>Детская поликлиника № 4 – 77-07-03.</w:t>
      </w:r>
    </w:p>
    <w:p w:rsidR="00376973" w:rsidRPr="008047E4" w:rsidRDefault="00376973" w:rsidP="00863F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92D" w:rsidRPr="008047E4" w:rsidRDefault="009B492D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2D" w:rsidRPr="008047E4" w:rsidRDefault="009B492D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2D" w:rsidRPr="008047E4" w:rsidRDefault="009B492D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A" w:rsidRDefault="00E814AA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A" w:rsidRDefault="00E814AA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A" w:rsidRDefault="00E814AA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73" w:rsidRPr="008047E4" w:rsidRDefault="00376973" w:rsidP="00863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7E4">
        <w:rPr>
          <w:rFonts w:ascii="Times New Roman" w:hAnsi="Times New Roman" w:cs="Times New Roman"/>
          <w:b/>
          <w:sz w:val="28"/>
          <w:szCs w:val="28"/>
        </w:rPr>
        <w:t>Медико-социальная</w:t>
      </w:r>
      <w:proofErr w:type="gramEnd"/>
      <w:r w:rsidRPr="008047E4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</w:p>
    <w:p w:rsidR="00E814AA" w:rsidRDefault="00E814AA" w:rsidP="00863F1C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76973" w:rsidRPr="008047E4" w:rsidRDefault="00376973" w:rsidP="00863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7E4">
        <w:rPr>
          <w:rStyle w:val="a8"/>
          <w:rFonts w:ascii="Times New Roman" w:hAnsi="Times New Roman" w:cs="Times New Roman"/>
          <w:sz w:val="28"/>
          <w:szCs w:val="28"/>
        </w:rPr>
        <w:t xml:space="preserve">Федеральное казенное учреждение «Главное бюро </w:t>
      </w:r>
      <w:proofErr w:type="gramStart"/>
      <w:r w:rsidRPr="008047E4">
        <w:rPr>
          <w:rStyle w:val="a8"/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047E4">
        <w:rPr>
          <w:rStyle w:val="a8"/>
          <w:rFonts w:ascii="Times New Roman" w:hAnsi="Times New Roman" w:cs="Times New Roman"/>
          <w:sz w:val="28"/>
          <w:szCs w:val="28"/>
        </w:rPr>
        <w:t xml:space="preserve"> экспертизы по Амурской области»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675000, г Благовещенск, ул. Мухина, 90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20-49-69   факс:  20-49-87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Электронная почта: mail@gbmse28.ru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558A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047E4">
        <w:rPr>
          <w:rFonts w:ascii="Times New Roman" w:hAnsi="Times New Roman" w:cs="Times New Roman"/>
          <w:sz w:val="28"/>
          <w:szCs w:val="28"/>
        </w:rPr>
        <w:t xml:space="preserve">бюро МСЭ </w:t>
      </w:r>
      <w:r w:rsidRPr="008D6C5B">
        <w:rPr>
          <w:rFonts w:ascii="Times New Roman" w:hAnsi="Times New Roman" w:cs="Times New Roman"/>
          <w:b/>
          <w:sz w:val="28"/>
          <w:szCs w:val="28"/>
        </w:rPr>
        <w:t>(www.gbmse28.ru</w:t>
      </w:r>
      <w:proofErr w:type="gramStart"/>
      <w:r w:rsidRPr="008D6C5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D6C5B">
        <w:rPr>
          <w:rFonts w:ascii="Times New Roman" w:hAnsi="Times New Roman" w:cs="Times New Roman"/>
          <w:sz w:val="28"/>
          <w:szCs w:val="28"/>
        </w:rPr>
        <w:t xml:space="preserve"> </w:t>
      </w:r>
      <w:r w:rsidRPr="008047E4">
        <w:rPr>
          <w:rFonts w:ascii="Times New Roman" w:hAnsi="Times New Roman" w:cs="Times New Roman"/>
          <w:sz w:val="28"/>
          <w:szCs w:val="28"/>
        </w:rPr>
        <w:t xml:space="preserve">можно получить информацию о территориальных  бюро МСЭ, о режим их работы. </w:t>
      </w:r>
    </w:p>
    <w:p w:rsidR="00376973" w:rsidRPr="008047E4" w:rsidRDefault="00376973" w:rsidP="00863F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7E4">
        <w:rPr>
          <w:rFonts w:ascii="Times New Roman" w:hAnsi="Times New Roman" w:cs="Times New Roman"/>
          <w:sz w:val="28"/>
          <w:szCs w:val="28"/>
        </w:rPr>
        <w:t>По заключению лечащего врача, возможно проведение заочной экспертизы. Информацию о порядке ее проведения можно получить в соответствующем бюро МСЭ или у лечащего врача.</w:t>
      </w: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Pr="00D558AA" w:rsidRDefault="00D558AA" w:rsidP="00D558AA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AA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D700BC" w:rsidRPr="00D558AA" w:rsidRDefault="00D700BC" w:rsidP="00D558AA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558AA" w:rsidP="00BE531C">
      <w:pPr>
        <w:spacing w:after="0"/>
        <w:ind w:right="236"/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5408" behindDoc="0" locked="0" layoutInCell="1" allowOverlap="1" wp14:anchorId="475D9C1E" wp14:editId="6D3B1884">
            <wp:simplePos x="0" y="0"/>
            <wp:positionH relativeFrom="margin">
              <wp:posOffset>7188835</wp:posOffset>
            </wp:positionH>
            <wp:positionV relativeFrom="margin">
              <wp:posOffset>3354070</wp:posOffset>
            </wp:positionV>
            <wp:extent cx="2971800" cy="2124075"/>
            <wp:effectExtent l="0" t="0" r="0" b="9525"/>
            <wp:wrapSquare wrapText="bothSides"/>
            <wp:docPr id="1" name="Рисунок 1" descr="http://www.rapidcarealabama.com/files/2012/07/womens-health-pediatrician-family-doctor-albertville-AL-1024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pidcarealabama.com/files/2012/07/womens-health-pediatrician-family-doctor-albertville-AL-1024x5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B176E" w:rsidRDefault="00B10370" w:rsidP="00BE531C">
      <w:pPr>
        <w:spacing w:after="0"/>
        <w:ind w:right="2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700BC" w:rsidRDefault="00B10370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 w:rsidR="00644A06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-01-75, 44-01-72</w:t>
      </w:r>
    </w:p>
    <w:p w:rsidR="00E814AA" w:rsidRDefault="00E814AA" w:rsidP="007D13D5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</w:p>
    <w:p w:rsidR="00ED093B" w:rsidRDefault="00ED093B" w:rsidP="00BE531C">
      <w:pPr>
        <w:spacing w:after="0"/>
        <w:ind w:right="236"/>
        <w:jc w:val="both"/>
        <w:rPr>
          <w:sz w:val="20"/>
          <w:szCs w:val="20"/>
        </w:rPr>
      </w:pP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AB0AF1" wp14:editId="72CF86F4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215BC2" w:rsidRDefault="00D700BC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E3CEC" w:rsidRPr="00993905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3E3CEC" w:rsidRPr="001C54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3E3CEC" w:rsidRPr="001C5427" w:rsidRDefault="00CB7F7D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>Медицинская помощь</w:t>
      </w:r>
    </w:p>
    <w:p w:rsidR="00960520" w:rsidRPr="00960520" w:rsidRDefault="00960520" w:rsidP="003E3CEC">
      <w:pPr>
        <w:spacing w:after="0"/>
        <w:ind w:right="236"/>
        <w:jc w:val="center"/>
        <w:rPr>
          <w:sz w:val="20"/>
          <w:szCs w:val="20"/>
        </w:rPr>
      </w:pPr>
    </w:p>
    <w:p w:rsidR="00D32642" w:rsidRDefault="00D32642" w:rsidP="00814382">
      <w:pPr>
        <w:ind w:left="142"/>
        <w:jc w:val="center"/>
      </w:pPr>
    </w:p>
    <w:p w:rsidR="00642D82" w:rsidRDefault="00642D82" w:rsidP="00642D82">
      <w:pPr>
        <w:spacing w:line="240" w:lineRule="auto"/>
        <w:ind w:left="142"/>
        <w:contextualSpacing/>
        <w:jc w:val="center"/>
      </w:pPr>
    </w:p>
    <w:p w:rsidR="00642D82" w:rsidRDefault="00642D82" w:rsidP="00642D82">
      <w:pPr>
        <w:spacing w:line="240" w:lineRule="auto"/>
        <w:ind w:left="142"/>
        <w:contextualSpacing/>
        <w:jc w:val="center"/>
      </w:pP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642D82" w:rsidRDefault="00642D8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A4415"/>
    <w:rsid w:val="00107FF2"/>
    <w:rsid w:val="00110000"/>
    <w:rsid w:val="0013110C"/>
    <w:rsid w:val="00134B81"/>
    <w:rsid w:val="001579FC"/>
    <w:rsid w:val="00170311"/>
    <w:rsid w:val="001D4FA4"/>
    <w:rsid w:val="00215BC2"/>
    <w:rsid w:val="002172BC"/>
    <w:rsid w:val="002A61DD"/>
    <w:rsid w:val="002B6900"/>
    <w:rsid w:val="00376973"/>
    <w:rsid w:val="003A1375"/>
    <w:rsid w:val="003B176E"/>
    <w:rsid w:val="003E3CEC"/>
    <w:rsid w:val="00440A76"/>
    <w:rsid w:val="00476A08"/>
    <w:rsid w:val="004F35A2"/>
    <w:rsid w:val="00532C55"/>
    <w:rsid w:val="00642D82"/>
    <w:rsid w:val="00644A06"/>
    <w:rsid w:val="00650569"/>
    <w:rsid w:val="00692E59"/>
    <w:rsid w:val="006B63B1"/>
    <w:rsid w:val="007D13D5"/>
    <w:rsid w:val="008047E4"/>
    <w:rsid w:val="00814382"/>
    <w:rsid w:val="008569B4"/>
    <w:rsid w:val="00863F1C"/>
    <w:rsid w:val="0087694E"/>
    <w:rsid w:val="008A6176"/>
    <w:rsid w:val="008D6C5B"/>
    <w:rsid w:val="0093055C"/>
    <w:rsid w:val="00960520"/>
    <w:rsid w:val="00963CB2"/>
    <w:rsid w:val="00993905"/>
    <w:rsid w:val="009B492D"/>
    <w:rsid w:val="00A1614E"/>
    <w:rsid w:val="00A202C6"/>
    <w:rsid w:val="00B054B9"/>
    <w:rsid w:val="00B10370"/>
    <w:rsid w:val="00B11055"/>
    <w:rsid w:val="00B7352D"/>
    <w:rsid w:val="00BA11FD"/>
    <w:rsid w:val="00BB6979"/>
    <w:rsid w:val="00BE0824"/>
    <w:rsid w:val="00BE531C"/>
    <w:rsid w:val="00C306DD"/>
    <w:rsid w:val="00C46A66"/>
    <w:rsid w:val="00C65C10"/>
    <w:rsid w:val="00C71EEB"/>
    <w:rsid w:val="00CB4B77"/>
    <w:rsid w:val="00CB7F7D"/>
    <w:rsid w:val="00CD76DF"/>
    <w:rsid w:val="00CE7D38"/>
    <w:rsid w:val="00D32642"/>
    <w:rsid w:val="00D558AA"/>
    <w:rsid w:val="00D700BC"/>
    <w:rsid w:val="00DB0738"/>
    <w:rsid w:val="00DB10C3"/>
    <w:rsid w:val="00E465B9"/>
    <w:rsid w:val="00E814AA"/>
    <w:rsid w:val="00E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urzdrav.ru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rav@amurob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dmbl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2014-10-27T02:47:00Z</cp:lastPrinted>
  <dcterms:created xsi:type="dcterms:W3CDTF">2014-10-27T02:36:00Z</dcterms:created>
  <dcterms:modified xsi:type="dcterms:W3CDTF">2014-10-29T23:50:00Z</dcterms:modified>
</cp:coreProperties>
</file>